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5FA" w:rsidRDefault="000579C3">
      <w:pPr>
        <w:ind w:left="270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3400" cy="744966"/>
            <wp:effectExtent l="0" t="0" r="0" b="0"/>
            <wp:docPr id="2028368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368009" name="Immagine 20283680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893" cy="76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5FA" w:rsidRDefault="000635FA">
      <w:pPr>
        <w:rPr>
          <w:sz w:val="20"/>
        </w:rPr>
      </w:pPr>
    </w:p>
    <w:p w:rsidR="000635FA" w:rsidRDefault="000635FA">
      <w:pPr>
        <w:rPr>
          <w:sz w:val="20"/>
        </w:rPr>
      </w:pPr>
    </w:p>
    <w:p w:rsidR="000635FA" w:rsidRDefault="000635FA">
      <w:pPr>
        <w:spacing w:before="6"/>
        <w:rPr>
          <w:sz w:val="26"/>
        </w:rPr>
      </w:pPr>
    </w:p>
    <w:p w:rsidR="000635FA" w:rsidRDefault="00000000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Cronoprogramma</w:t>
      </w:r>
    </w:p>
    <w:p w:rsidR="000635FA" w:rsidRDefault="000635FA">
      <w:pPr>
        <w:rPr>
          <w:b/>
          <w:sz w:val="20"/>
        </w:rPr>
      </w:pPr>
    </w:p>
    <w:p w:rsidR="000635FA" w:rsidRDefault="000635FA">
      <w:pPr>
        <w:rPr>
          <w:b/>
          <w:sz w:val="20"/>
        </w:rPr>
      </w:pPr>
    </w:p>
    <w:p w:rsidR="000635FA" w:rsidRDefault="000635FA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635FA">
        <w:trPr>
          <w:trHeight w:val="389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78"/>
              <w:ind w:left="99"/>
              <w:rPr>
                <w:b/>
                <w:i/>
              </w:rPr>
            </w:pPr>
            <w:r>
              <w:rPr>
                <w:b/>
                <w:i/>
              </w:rPr>
              <w:t>Attività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riferimento</w:t>
            </w:r>
          </w:p>
        </w:tc>
        <w:tc>
          <w:tcPr>
            <w:tcW w:w="48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M1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M2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M3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M4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M5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M6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M7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M8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M9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M10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M11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M12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M13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M14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M15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M16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M17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M18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M19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M20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M21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M22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M23</w:t>
            </w:r>
          </w:p>
        </w:tc>
        <w:tc>
          <w:tcPr>
            <w:tcW w:w="540" w:type="dxa"/>
          </w:tcPr>
          <w:p w:rsidR="000635FA" w:rsidRDefault="00000000">
            <w:pPr>
              <w:pStyle w:val="TableParagraph"/>
              <w:spacing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M24</w:t>
            </w:r>
          </w:p>
        </w:tc>
      </w:tr>
      <w:tr w:rsidR="000635FA">
        <w:trPr>
          <w:trHeight w:val="549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57"/>
              <w:ind w:left="99" w:right="155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630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92"/>
              <w:ind w:left="99" w:right="155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disseminazione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430"/>
        </w:trPr>
        <w:tc>
          <w:tcPr>
            <w:tcW w:w="15300" w:type="dxa"/>
            <w:gridSpan w:val="25"/>
          </w:tcPr>
          <w:p w:rsidR="000635FA" w:rsidRDefault="00000000">
            <w:pPr>
              <w:pStyle w:val="TableParagraph"/>
              <w:spacing w:before="98"/>
              <w:ind w:left="99"/>
              <w:rPr>
                <w:b/>
              </w:rPr>
            </w:pPr>
            <w:r>
              <w:rPr>
                <w:b/>
              </w:rPr>
              <w:t>Linea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Sportello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l’inclusione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contrasto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Povertà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(SISP)</w:t>
            </w:r>
          </w:p>
        </w:tc>
      </w:tr>
      <w:tr w:rsidR="000635FA">
        <w:trPr>
          <w:trHeight w:val="689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127"/>
              <w:ind w:left="129"/>
              <w:rPr>
                <w:sz w:val="20"/>
              </w:rPr>
            </w:pPr>
            <w:r>
              <w:rPr>
                <w:sz w:val="20"/>
              </w:rPr>
              <w:t>1.a)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Presa in 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destinatari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Coprogettazione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549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60"/>
              <w:ind w:left="99"/>
              <w:rPr>
                <w:sz w:val="20"/>
              </w:rPr>
            </w:pPr>
            <w:r>
              <w:rPr>
                <w:sz w:val="20"/>
              </w:rPr>
              <w:t>1.b)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830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85"/>
              <w:ind w:left="99" w:right="45"/>
              <w:rPr>
                <w:sz w:val="20"/>
              </w:rPr>
            </w:pPr>
            <w:r>
              <w:rPr>
                <w:sz w:val="20"/>
              </w:rPr>
              <w:t>1.c)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Costituzione borsino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ospitanti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549"/>
        </w:trPr>
        <w:tc>
          <w:tcPr>
            <w:tcW w:w="15300" w:type="dxa"/>
            <w:gridSpan w:val="25"/>
          </w:tcPr>
          <w:p w:rsidR="000635FA" w:rsidRDefault="00000000">
            <w:pPr>
              <w:pStyle w:val="TableParagraph"/>
              <w:spacing w:before="163"/>
              <w:ind w:left="99"/>
              <w:rPr>
                <w:b/>
              </w:rPr>
            </w:pPr>
            <w:r>
              <w:rPr>
                <w:b/>
              </w:rPr>
              <w:t>Linea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inclusione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attiva</w:t>
            </w:r>
          </w:p>
        </w:tc>
      </w:tr>
      <w:tr w:rsidR="000635FA">
        <w:trPr>
          <w:trHeight w:val="690"/>
        </w:trPr>
        <w:tc>
          <w:tcPr>
            <w:tcW w:w="2400" w:type="dxa"/>
          </w:tcPr>
          <w:p w:rsidR="000635FA" w:rsidRDefault="00000000">
            <w:pPr>
              <w:pStyle w:val="TableParagraph"/>
              <w:spacing w:line="230" w:lineRule="atLeast"/>
              <w:ind w:left="99" w:right="124"/>
              <w:jc w:val="both"/>
              <w:rPr>
                <w:sz w:val="20"/>
              </w:rPr>
            </w:pPr>
            <w:r>
              <w:rPr>
                <w:sz w:val="20"/>
              </w:rPr>
              <w:t>2.a) Attivazione di tirocini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extracurriculari/</w:t>
            </w:r>
            <w:proofErr w:type="spellStart"/>
            <w:r>
              <w:rPr>
                <w:spacing w:val="-1"/>
                <w:sz w:val="20"/>
              </w:rPr>
              <w:t>T.I.</w:t>
            </w:r>
            <w:proofErr w:type="gramStart"/>
            <w:r>
              <w:rPr>
                <w:spacing w:val="-1"/>
                <w:sz w:val="20"/>
              </w:rPr>
              <w:t>n.A</w:t>
            </w:r>
            <w:proofErr w:type="spellEnd"/>
            <w:proofErr w:type="gramEnd"/>
            <w:r>
              <w:rPr>
                <w:spacing w:val="-1"/>
                <w:sz w:val="20"/>
              </w:rPr>
              <w:t>/Bo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lavoro)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1210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34"/>
              <w:ind w:left="99" w:right="117"/>
              <w:rPr>
                <w:sz w:val="20"/>
              </w:rPr>
            </w:pPr>
            <w:r>
              <w:rPr>
                <w:sz w:val="20"/>
              </w:rPr>
              <w:t>2.b) Attività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tutoraggio tirocini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extracurriculari/</w:t>
            </w:r>
            <w:proofErr w:type="spellStart"/>
            <w:r>
              <w:rPr>
                <w:spacing w:val="-1"/>
                <w:sz w:val="20"/>
              </w:rPr>
              <w:t>T.I.</w:t>
            </w:r>
            <w:proofErr w:type="gramStart"/>
            <w:r>
              <w:rPr>
                <w:spacing w:val="-1"/>
                <w:sz w:val="20"/>
              </w:rPr>
              <w:t>n.A</w:t>
            </w:r>
            <w:proofErr w:type="spellEnd"/>
            <w:proofErr w:type="gramEnd"/>
            <w:r>
              <w:rPr>
                <w:spacing w:val="-1"/>
                <w:sz w:val="20"/>
              </w:rPr>
              <w:t>/Bo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  <w:tr w:rsidR="000635FA">
        <w:trPr>
          <w:trHeight w:val="369"/>
        </w:trPr>
        <w:tc>
          <w:tcPr>
            <w:tcW w:w="2400" w:type="dxa"/>
          </w:tcPr>
          <w:p w:rsidR="000635FA" w:rsidRDefault="00000000">
            <w:pPr>
              <w:pStyle w:val="TableParagraph"/>
              <w:spacing w:before="79"/>
              <w:ind w:left="99"/>
              <w:rPr>
                <w:sz w:val="20"/>
              </w:rPr>
            </w:pPr>
            <w:r>
              <w:rPr>
                <w:sz w:val="20"/>
              </w:rPr>
              <w:t>2.c)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48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635FA" w:rsidRDefault="000635FA">
            <w:pPr>
              <w:pStyle w:val="TableParagraph"/>
              <w:rPr>
                <w:sz w:val="18"/>
              </w:rPr>
            </w:pPr>
          </w:p>
        </w:tc>
      </w:tr>
    </w:tbl>
    <w:p w:rsidR="000635FA" w:rsidRDefault="000635FA">
      <w:pPr>
        <w:rPr>
          <w:b/>
          <w:sz w:val="20"/>
        </w:rPr>
      </w:pPr>
    </w:p>
    <w:p w:rsidR="000635FA" w:rsidRDefault="000635FA">
      <w:pPr>
        <w:rPr>
          <w:b/>
          <w:sz w:val="20"/>
        </w:rPr>
      </w:pPr>
    </w:p>
    <w:p w:rsidR="000635FA" w:rsidRDefault="00000000">
      <w:pPr>
        <w:pStyle w:val="Corpotesto"/>
        <w:spacing w:before="100"/>
        <w:ind w:left="233"/>
      </w:pPr>
      <w:r>
        <w:t>PR</w:t>
      </w:r>
      <w:r>
        <w:rPr>
          <w:spacing w:val="-5"/>
        </w:rPr>
        <w:t xml:space="preserve"> </w:t>
      </w:r>
      <w:r>
        <w:t>FSE+</w:t>
      </w:r>
      <w:r>
        <w:rPr>
          <w:spacing w:val="-4"/>
        </w:rPr>
        <w:t xml:space="preserve"> </w:t>
      </w:r>
      <w:r>
        <w:t>2021-2027</w:t>
      </w:r>
      <w:r>
        <w:rPr>
          <w:spacing w:val="-4"/>
        </w:rPr>
        <w:t xml:space="preserve"> </w:t>
      </w:r>
      <w:r>
        <w:t>Abruzzo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“Abruzzo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2”</w:t>
      </w:r>
    </w:p>
    <w:sectPr w:rsidR="000635FA">
      <w:type w:val="continuous"/>
      <w:pgSz w:w="16840" w:h="11920" w:orient="landscape"/>
      <w:pgMar w:top="44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5FA"/>
    <w:rsid w:val="000579C3"/>
    <w:rsid w:val="000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577DAB-C81C-B04D-9AF9-638B6F4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eorgia" w:eastAsia="Georgia" w:hAnsi="Georgia" w:cs="Georgia"/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0"/>
      <w:ind w:right="103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Allegato_A4 - modello Cronoprogramma.docx</dc:title>
  <cp:lastModifiedBy>Sante Iavarone</cp:lastModifiedBy>
  <cp:revision>2</cp:revision>
  <dcterms:created xsi:type="dcterms:W3CDTF">2023-07-12T16:12:00Z</dcterms:created>
  <dcterms:modified xsi:type="dcterms:W3CDTF">2023-07-12T16:42:00Z</dcterms:modified>
</cp:coreProperties>
</file>